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3091" w14:textId="77777777" w:rsidR="00000000" w:rsidRDefault="000A2DC3">
      <w:pPr>
        <w:pStyle w:val="Default"/>
      </w:pPr>
    </w:p>
    <w:p w14:paraId="6166282E" w14:textId="77777777" w:rsidR="00000000" w:rsidRDefault="000A2DC3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PERSONAL  INFORMATION  </w:t>
      </w:r>
    </w:p>
    <w:p w14:paraId="27205011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DAC7079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B6392B1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 _______________________________________ DATE OF BIRTH ___/___/______ </w:t>
      </w:r>
    </w:p>
    <w:p w14:paraId="35FF8E1B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7FB7AC0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ADDRESS ____________________________________________________________________ </w:t>
      </w:r>
    </w:p>
    <w:p w14:paraId="75A0E287" w14:textId="77777777" w:rsidR="00000000" w:rsidRDefault="000A2DC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81F3986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____________________________________________________________________ </w:t>
      </w:r>
    </w:p>
    <w:p w14:paraId="20EE937C" w14:textId="77777777" w:rsidR="00000000" w:rsidRDefault="000A2DC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B9CD2A9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HOME PHONE _(_____)______________________ </w:t>
      </w:r>
    </w:p>
    <w:p w14:paraId="4A4A9CB3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B6A49E2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IS IT ACCEPTABLE FOR DR. KAVIRAJAN TO LE</w:t>
      </w:r>
      <w:r>
        <w:rPr>
          <w:b/>
          <w:bCs/>
          <w:sz w:val="22"/>
          <w:szCs w:val="22"/>
        </w:rPr>
        <w:t xml:space="preserve">AVE MESSAGES FOR YOU </w:t>
      </w:r>
    </w:p>
    <w:p w14:paraId="27A12830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ON THIS PHONE LINE?    YES____    NO____ </w:t>
      </w:r>
    </w:p>
    <w:p w14:paraId="6C8F7F0B" w14:textId="77777777" w:rsidR="00000000" w:rsidRDefault="000A2DC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809BF62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CELL PHONE  _(_____)_______________________________ </w:t>
      </w:r>
    </w:p>
    <w:p w14:paraId="08FFEC25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IS IT ACCEPTABLE FOR DR. KAVIRAJAN TO LEAVE MESSAGES FOR YOU </w:t>
      </w:r>
    </w:p>
    <w:p w14:paraId="5D12FD3D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ON THIS PHONE LINE?    YES____    NO____ </w:t>
      </w:r>
    </w:p>
    <w:p w14:paraId="3C89F709" w14:textId="77777777" w:rsidR="00000000" w:rsidRDefault="000A2DC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3D6E100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82707A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NAME OF EMPLOYER (IF APPLICAB</w:t>
      </w:r>
      <w:r>
        <w:rPr>
          <w:b/>
          <w:bCs/>
          <w:sz w:val="22"/>
          <w:szCs w:val="22"/>
        </w:rPr>
        <w:t xml:space="preserve">LE)_______________________________________ </w:t>
      </w:r>
    </w:p>
    <w:p w14:paraId="6821C9FD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34EEEA9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WORK PHONE _(______)______________________________________________________ </w:t>
      </w:r>
    </w:p>
    <w:p w14:paraId="3626BDFC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5590D6A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4647128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REFERRED BY: _______________________________ PHONE _(_____)_______________ </w:t>
      </w:r>
    </w:p>
    <w:p w14:paraId="1C55B040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(IF REFERRED BY THERAPIST OR PHYSICIAN) </w:t>
      </w:r>
    </w:p>
    <w:p w14:paraId="1E573AE1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37A82FD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 </w:t>
      </w:r>
    </w:p>
    <w:p w14:paraId="5DFFCEB1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9A951A4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FADC54A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8767103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2DA64B8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F56BE82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DD76EFF" w14:textId="77777777" w:rsidR="00000000" w:rsidRDefault="000A2D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CCA0A86" w14:textId="77777777" w:rsidR="00000000" w:rsidRDefault="000A2DC3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PAST PSYCHIATRIC TREATMENT INFORMATION </w:t>
      </w:r>
    </w:p>
    <w:p w14:paraId="3E028102" w14:textId="77777777" w:rsidR="00000000" w:rsidRDefault="000A2DC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11C0AC3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BD596EF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C0C1C3A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Have you ever been treated with psychotropic medications (antidepressants, mood stabilizers, antipsychotics, sleep medications, or anti-anxiety medications)?   YES      NO </w:t>
      </w:r>
    </w:p>
    <w:p w14:paraId="37A3B466" w14:textId="77777777" w:rsidR="00000000" w:rsidRDefault="000A2DC3">
      <w:pPr>
        <w:pStyle w:val="Default"/>
        <w:rPr>
          <w:sz w:val="23"/>
          <w:szCs w:val="23"/>
        </w:rPr>
      </w:pPr>
    </w:p>
    <w:p w14:paraId="1E4C8E9D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A07E38A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>If your answer to question 1 was “yes,” please list below the names of the me</w:t>
      </w:r>
      <w:r>
        <w:rPr>
          <w:sz w:val="23"/>
          <w:szCs w:val="23"/>
        </w:rPr>
        <w:t xml:space="preserve">dications, the approximate time period of treatment and any positive or negative effects of treatment. </w:t>
      </w:r>
    </w:p>
    <w:p w14:paraId="1BB1226A" w14:textId="77777777" w:rsidR="00000000" w:rsidRDefault="000A2DC3">
      <w:pPr>
        <w:pStyle w:val="Default"/>
        <w:rPr>
          <w:sz w:val="23"/>
          <w:szCs w:val="23"/>
        </w:rPr>
      </w:pPr>
    </w:p>
    <w:p w14:paraId="75820AF4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tbl>
      <w:tblPr>
        <w:tblStyle w:val="TableGrid"/>
        <w:tblpPr w:leftFromText="180" w:rightFromText="180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1824"/>
        <w:gridCol w:w="1832"/>
        <w:gridCol w:w="1833"/>
        <w:gridCol w:w="1830"/>
        <w:gridCol w:w="1839"/>
      </w:tblGrid>
      <w:tr w:rsidR="00D5040F" w14:paraId="16849C84" w14:textId="77777777" w:rsidTr="00D5040F">
        <w:tc>
          <w:tcPr>
            <w:tcW w:w="1876" w:type="dxa"/>
          </w:tcPr>
          <w:p w14:paraId="0AAC58C7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of drug</w:t>
            </w:r>
          </w:p>
        </w:tc>
        <w:tc>
          <w:tcPr>
            <w:tcW w:w="1877" w:type="dxa"/>
          </w:tcPr>
          <w:p w14:paraId="10D674A1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Approx</w:t>
            </w:r>
            <w:proofErr w:type="spellEnd"/>
            <w:r>
              <w:rPr>
                <w:sz w:val="23"/>
                <w:szCs w:val="23"/>
              </w:rPr>
              <w:t xml:space="preserve"> dates used</w:t>
            </w:r>
          </w:p>
        </w:tc>
        <w:tc>
          <w:tcPr>
            <w:tcW w:w="1877" w:type="dxa"/>
          </w:tcPr>
          <w:p w14:paraId="0E451005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Positive effects</w:t>
            </w:r>
          </w:p>
        </w:tc>
        <w:tc>
          <w:tcPr>
            <w:tcW w:w="1877" w:type="dxa"/>
          </w:tcPr>
          <w:p w14:paraId="0A8446E4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Side Effects</w:t>
            </w:r>
          </w:p>
        </w:tc>
        <w:tc>
          <w:tcPr>
            <w:tcW w:w="1877" w:type="dxa"/>
          </w:tcPr>
          <w:p w14:paraId="0FA05FB7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Other comment</w:t>
            </w:r>
          </w:p>
        </w:tc>
      </w:tr>
      <w:tr w:rsidR="00D5040F" w14:paraId="32CAC52B" w14:textId="77777777" w:rsidTr="00D5040F">
        <w:tc>
          <w:tcPr>
            <w:tcW w:w="1876" w:type="dxa"/>
          </w:tcPr>
          <w:p w14:paraId="2ABC7C83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78752DCB" w14:textId="2D582CD4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26ACDA4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165FE106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774871DA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3144ADC2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  <w:tr w:rsidR="00D5040F" w14:paraId="7ADD9CD8" w14:textId="77777777" w:rsidTr="00D5040F">
        <w:tc>
          <w:tcPr>
            <w:tcW w:w="1876" w:type="dxa"/>
          </w:tcPr>
          <w:p w14:paraId="7D3D4C1A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27FAC65C" w14:textId="1C01699C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5A9872B0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2574BDC7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0AA14E18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693D972E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  <w:tr w:rsidR="00D5040F" w14:paraId="0F4D4C8D" w14:textId="77777777" w:rsidTr="00D5040F">
        <w:tc>
          <w:tcPr>
            <w:tcW w:w="1876" w:type="dxa"/>
          </w:tcPr>
          <w:p w14:paraId="3B082020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22D70235" w14:textId="339D77C2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2D7C68EC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18D1EC05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8583DD4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7C48C8D3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  <w:tr w:rsidR="00D5040F" w14:paraId="1A473248" w14:textId="77777777" w:rsidTr="00D5040F">
        <w:tc>
          <w:tcPr>
            <w:tcW w:w="1876" w:type="dxa"/>
          </w:tcPr>
          <w:p w14:paraId="444982F8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237E877B" w14:textId="41C52C83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8202D62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1579EF2E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01D984BE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10C61603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  <w:tr w:rsidR="00D5040F" w14:paraId="40D7B69A" w14:textId="77777777" w:rsidTr="00D5040F">
        <w:tc>
          <w:tcPr>
            <w:tcW w:w="1876" w:type="dxa"/>
          </w:tcPr>
          <w:p w14:paraId="481D3B67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3860BFAF" w14:textId="533234B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72A67A02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77A38BF8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583DA300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FA32538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  <w:tr w:rsidR="00D5040F" w14:paraId="4FB062DE" w14:textId="77777777" w:rsidTr="00D5040F">
        <w:tc>
          <w:tcPr>
            <w:tcW w:w="1876" w:type="dxa"/>
          </w:tcPr>
          <w:p w14:paraId="60DDA053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2E8502F2" w14:textId="247CBFFA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3FCEBEF4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79806397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D798699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A2D8767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  <w:tr w:rsidR="00D5040F" w14:paraId="579940CF" w14:textId="77777777" w:rsidTr="00D5040F">
        <w:tc>
          <w:tcPr>
            <w:tcW w:w="1876" w:type="dxa"/>
          </w:tcPr>
          <w:p w14:paraId="46AAA9C6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3CCDC06E" w14:textId="315C8D6F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3C5C1760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33F9886E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06F3B38A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E3B64DD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  <w:tr w:rsidR="00D5040F" w14:paraId="17BEA3CF" w14:textId="77777777" w:rsidTr="00D5040F">
        <w:tc>
          <w:tcPr>
            <w:tcW w:w="1876" w:type="dxa"/>
          </w:tcPr>
          <w:p w14:paraId="2A3499CC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015BF739" w14:textId="60C2BF5F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0280612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5A7DBB80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248F1670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205C809C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  <w:tr w:rsidR="00D5040F" w14:paraId="72BA9F8E" w14:textId="77777777" w:rsidTr="00D5040F">
        <w:tc>
          <w:tcPr>
            <w:tcW w:w="1876" w:type="dxa"/>
          </w:tcPr>
          <w:p w14:paraId="058F2D1F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  <w:p w14:paraId="7FC3AA20" w14:textId="7C87ECAA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10628BA8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2F947397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6D232D3D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798B5EA4" w14:textId="77777777" w:rsidR="00D5040F" w:rsidRDefault="00D5040F" w:rsidP="00D5040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30FEE86" w14:textId="0E34637F" w:rsidR="00000000" w:rsidRDefault="000A2D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1392B26" w14:textId="12C1541A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14:paraId="29390362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B439162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If you are current seeing a psychotherapist/counselor, please provide the name and contact information of your therapist.  </w:t>
      </w:r>
    </w:p>
    <w:p w14:paraId="3A2D1AB8" w14:textId="77777777" w:rsidR="00000000" w:rsidRDefault="000A2DC3">
      <w:pPr>
        <w:pStyle w:val="Default"/>
        <w:rPr>
          <w:sz w:val="23"/>
          <w:szCs w:val="23"/>
        </w:rPr>
      </w:pPr>
    </w:p>
    <w:p w14:paraId="6F66CE92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 _________________________________________________________ </w:t>
      </w:r>
    </w:p>
    <w:p w14:paraId="560FAD0D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26EA8DC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 ______________________________________________________ </w:t>
      </w:r>
    </w:p>
    <w:p w14:paraId="5A50D14B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97A0E20" w14:textId="08CCCD71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PHONE (  </w:t>
      </w:r>
      <w:r>
        <w:rPr>
          <w:sz w:val="23"/>
          <w:szCs w:val="23"/>
        </w:rPr>
        <w:t xml:space="preserve">  )____________________________________________________     </w:t>
      </w:r>
    </w:p>
    <w:p w14:paraId="0A7CC057" w14:textId="77777777" w:rsidR="00000000" w:rsidRDefault="000A2D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EEB6D7E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Optimal treatment involves coordination of treatment among your healthcare providers. In order for me to share information about your treatment with your therapist, I will need you </w:t>
      </w:r>
      <w:r>
        <w:rPr>
          <w:sz w:val="22"/>
          <w:szCs w:val="22"/>
        </w:rPr>
        <w:t xml:space="preserve">to complete the form titled “Consent to release information from Dr Kavirajan,” which can be downloaded from my website.                  </w:t>
      </w:r>
    </w:p>
    <w:p w14:paraId="58D47B33" w14:textId="77777777" w:rsidR="00000000" w:rsidRDefault="000A2DC3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MEDICAL INFORMATION FORM </w:t>
      </w:r>
    </w:p>
    <w:p w14:paraId="6A873A40" w14:textId="77777777" w:rsidR="00000000" w:rsidRDefault="000A2DC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0D2AA93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 ________________________________________________________________________ </w:t>
      </w:r>
    </w:p>
    <w:p w14:paraId="0CE6B6E0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027151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PRIMARY </w:t>
      </w:r>
      <w:r>
        <w:rPr>
          <w:sz w:val="22"/>
          <w:szCs w:val="22"/>
        </w:rPr>
        <w:t xml:space="preserve">PHYSICIAN _____________________________________________________________________________    Address_______________________________________________________________________ </w:t>
      </w:r>
    </w:p>
    <w:p w14:paraId="1AC1DDE9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Phone _________________________________Fax____________________________________  </w:t>
      </w:r>
    </w:p>
    <w:p w14:paraId="1A6AF0F0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A9F0FF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</w:t>
      </w:r>
      <w:r>
        <w:rPr>
          <w:sz w:val="22"/>
          <w:szCs w:val="22"/>
        </w:rPr>
        <w:t xml:space="preserve">ST ALL MEDICAL CONDITIONS (i.e., high blood pressure, diabetes, thyroid disease, etc.)  </w:t>
      </w:r>
    </w:p>
    <w:p w14:paraId="798F16E3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___________________________________________________________________ </w:t>
      </w:r>
    </w:p>
    <w:p w14:paraId="016E01C6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14:paraId="7446AD6B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14:paraId="5677CD52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___________________________________________________ </w:t>
      </w:r>
    </w:p>
    <w:p w14:paraId="4D0C93F0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 </w:t>
      </w:r>
    </w:p>
    <w:p w14:paraId="76942D29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D9568F8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LIST ALL SURGERIES (Include date of procedu</w:t>
      </w:r>
      <w:r>
        <w:rPr>
          <w:sz w:val="22"/>
          <w:szCs w:val="22"/>
        </w:rPr>
        <w:t xml:space="preserve">re) </w:t>
      </w:r>
    </w:p>
    <w:p w14:paraId="57E8BB4C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6663E36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__________________________________________________________ </w:t>
      </w:r>
    </w:p>
    <w:p w14:paraId="6B6D4ACC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14:paraId="5ADB6241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D55320E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CURRENT MEDICATIONS/ SUPPLEMENTS/ VITAMINS (Include dose) </w:t>
      </w:r>
    </w:p>
    <w:p w14:paraId="386DFFC7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_____________ </w:t>
      </w:r>
    </w:p>
    <w:p w14:paraId="6EFA5413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78547E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DRUG ALLERGIES  ____________________________________________________________  </w:t>
      </w:r>
    </w:p>
    <w:p w14:paraId="674E155A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9604A6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Have you had any head injuries with loss of consciousness?     Yes ___   No ___ </w:t>
      </w:r>
    </w:p>
    <w:p w14:paraId="4B3D1DCF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If yes, please explain _________________________________________________</w:t>
      </w:r>
      <w:r>
        <w:rPr>
          <w:sz w:val="22"/>
          <w:szCs w:val="22"/>
        </w:rPr>
        <w:t xml:space="preserve">__________ </w:t>
      </w:r>
    </w:p>
    <w:p w14:paraId="02AD6F4F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93ECC2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EEBE20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008E77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6657F4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48F4A0" w14:textId="77777777" w:rsidR="00000000" w:rsidRDefault="000A2DC3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CIGARETTE/CAFFEINE/ALCOHOL/DRUG USE  </w:t>
      </w:r>
    </w:p>
    <w:p w14:paraId="6FDD4E73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17980D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you currently smoke cigarettes?  Yes___   No____ </w:t>
      </w:r>
    </w:p>
    <w:p w14:paraId="5C30F161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not currently a smoker, have you smoked in the past?    Yes ___   No____.  </w:t>
      </w:r>
    </w:p>
    <w:p w14:paraId="5CA8FB17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When did you quit smoking (if applicable)? </w:t>
      </w:r>
    </w:p>
    <w:p w14:paraId="59B58DED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Number of years of</w:t>
      </w:r>
      <w:r>
        <w:rPr>
          <w:sz w:val="22"/>
          <w:szCs w:val="22"/>
        </w:rPr>
        <w:t xml:space="preserve"> smoking  _____ Packs per day _____</w:t>
      </w:r>
      <w:r>
        <w:rPr>
          <w:b/>
          <w:bCs/>
          <w:sz w:val="22"/>
          <w:szCs w:val="22"/>
        </w:rPr>
        <w:t xml:space="preserve"> </w:t>
      </w:r>
    </w:p>
    <w:p w14:paraId="25129E82" w14:textId="77777777" w:rsidR="00000000" w:rsidRDefault="000A2DC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65799CC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you drink caffeinated coffee or tea? Yes ___ No____  </w:t>
      </w:r>
    </w:p>
    <w:p w14:paraId="79B40644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so, please indicate how much of each you consume: </w:t>
      </w:r>
    </w:p>
    <w:p w14:paraId="0A6152C5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Tea ____ # of cups or glasses/day </w:t>
      </w:r>
    </w:p>
    <w:p w14:paraId="52B110FA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Coffee ___ # cups/day </w:t>
      </w:r>
    </w:p>
    <w:p w14:paraId="6DE5369C" w14:textId="77777777" w:rsidR="00000000" w:rsidRDefault="000A2DC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D6CFF2D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 you consume</w:t>
      </w:r>
      <w:r>
        <w:rPr>
          <w:b/>
          <w:bCs/>
          <w:sz w:val="28"/>
          <w:szCs w:val="28"/>
        </w:rPr>
        <w:t xml:space="preserve"> </w:t>
      </w:r>
      <w:r>
        <w:rPr>
          <w:sz w:val="22"/>
          <w:szCs w:val="22"/>
        </w:rPr>
        <w:t xml:space="preserve">alcohol?  Yes___   No___ </w:t>
      </w:r>
    </w:p>
    <w:p w14:paraId="2986289B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How many days per week do you consume alcohol ?  ____ </w:t>
      </w:r>
    </w:p>
    <w:p w14:paraId="1AD0922F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How many drinks do you typically consume when you drink? ____  </w:t>
      </w:r>
    </w:p>
    <w:p w14:paraId="4E84E0AD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 drink= 1 beer; 4 oz wine, 1.5 oz of hard liquor) </w:t>
      </w:r>
    </w:p>
    <w:p w14:paraId="5AAC3140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Was there a time in the past when you drank significantly more than currently? Yes__</w:t>
      </w:r>
      <w:r>
        <w:rPr>
          <w:sz w:val="22"/>
          <w:szCs w:val="22"/>
        </w:rPr>
        <w:t xml:space="preserve">__  No____ </w:t>
      </w:r>
    </w:p>
    <w:p w14:paraId="1AEA4D61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Have you ever had a DUI or other legal issue related to alcohol use? Yes____   No____ </w:t>
      </w:r>
    </w:p>
    <w:p w14:paraId="29A72FA6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you feel that alcohol use has had any adverse effects on your life?  Yes____   No____ </w:t>
      </w:r>
    </w:p>
    <w:p w14:paraId="0DDBA9A2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07536A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you use marijuana? Yes____   No____ </w:t>
      </w:r>
    </w:p>
    <w:p w14:paraId="1717DFC1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so, how many days per </w:t>
      </w:r>
      <w:r>
        <w:rPr>
          <w:sz w:val="22"/>
          <w:szCs w:val="22"/>
        </w:rPr>
        <w:t xml:space="preserve">week do you typically use it? ____ </w:t>
      </w:r>
    </w:p>
    <w:p w14:paraId="09EFA537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Has your marijuana use caused you any problems? Yes____   No____ </w:t>
      </w:r>
    </w:p>
    <w:p w14:paraId="49A1E800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C03EE4" w14:textId="77777777" w:rsidR="00000000" w:rsidRDefault="000A2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indicate whether you currently use any of the substances below, or if you have used them in the past </w:t>
      </w:r>
    </w:p>
    <w:p w14:paraId="3DC4E783" w14:textId="77777777" w:rsidR="00900E8F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3053"/>
        <w:gridCol w:w="3053"/>
      </w:tblGrid>
      <w:tr w:rsidR="00900E8F" w14:paraId="72B6941E" w14:textId="77777777" w:rsidTr="00900E8F">
        <w:tc>
          <w:tcPr>
            <w:tcW w:w="3052" w:type="dxa"/>
          </w:tcPr>
          <w:p w14:paraId="110DFB2A" w14:textId="725E7FDB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Drug</w:t>
            </w:r>
          </w:p>
        </w:tc>
        <w:tc>
          <w:tcPr>
            <w:tcW w:w="3053" w:type="dxa"/>
          </w:tcPr>
          <w:p w14:paraId="606927D0" w14:textId="670118BC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Current use (indicate -# of days per week or month)</w:t>
            </w:r>
          </w:p>
        </w:tc>
        <w:tc>
          <w:tcPr>
            <w:tcW w:w="3053" w:type="dxa"/>
          </w:tcPr>
          <w:p w14:paraId="3D294130" w14:textId="39E86533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Past Use </w:t>
            </w:r>
            <w:r>
              <w:rPr>
                <w:color w:val="auto"/>
                <w:sz w:val="22"/>
                <w:szCs w:val="22"/>
              </w:rPr>
              <w:t>indicate -# of days per week or month)</w:t>
            </w:r>
          </w:p>
        </w:tc>
      </w:tr>
      <w:tr w:rsidR="00900E8F" w14:paraId="10CC5D4C" w14:textId="77777777" w:rsidTr="00900E8F">
        <w:tc>
          <w:tcPr>
            <w:tcW w:w="3052" w:type="dxa"/>
          </w:tcPr>
          <w:p w14:paraId="615D4040" w14:textId="2B1EB049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Opiates (e.g., Vicodin, </w:t>
            </w:r>
            <w:proofErr w:type="spellStart"/>
            <w:r>
              <w:rPr>
                <w:color w:val="auto"/>
                <w:sz w:val="22"/>
                <w:szCs w:val="22"/>
              </w:rPr>
              <w:t>dilaudid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methadone, oxycodone, </w:t>
            </w:r>
            <w:r w:rsidR="00F00F3B">
              <w:rPr>
                <w:color w:val="auto"/>
                <w:sz w:val="22"/>
                <w:szCs w:val="22"/>
              </w:rPr>
              <w:t>morphine, heroin)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053" w:type="dxa"/>
          </w:tcPr>
          <w:p w14:paraId="5176D31B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568D9650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0E8F" w14:paraId="2C0CC99E" w14:textId="77777777" w:rsidTr="00900E8F">
        <w:tc>
          <w:tcPr>
            <w:tcW w:w="3052" w:type="dxa"/>
          </w:tcPr>
          <w:p w14:paraId="0B23E51C" w14:textId="7D2C6829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Benzodiazepines (</w:t>
            </w:r>
            <w:r w:rsidR="00F00F3B">
              <w:rPr>
                <w:color w:val="auto"/>
                <w:sz w:val="22"/>
                <w:szCs w:val="22"/>
              </w:rPr>
              <w:t xml:space="preserve">e.g., </w:t>
            </w:r>
            <w:r>
              <w:rPr>
                <w:color w:val="auto"/>
                <w:sz w:val="22"/>
                <w:szCs w:val="22"/>
              </w:rPr>
              <w:t xml:space="preserve">Xanax, valium, clonazepam, Ativan, </w:t>
            </w:r>
            <w:proofErr w:type="spellStart"/>
            <w:r>
              <w:rPr>
                <w:color w:val="auto"/>
                <w:sz w:val="22"/>
                <w:szCs w:val="22"/>
              </w:rPr>
              <w:t>etc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053" w:type="dxa"/>
          </w:tcPr>
          <w:p w14:paraId="7B1914FF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0C4772D3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0E8F" w14:paraId="0C22A687" w14:textId="77777777" w:rsidTr="00900E8F">
        <w:tc>
          <w:tcPr>
            <w:tcW w:w="3052" w:type="dxa"/>
          </w:tcPr>
          <w:p w14:paraId="320ADF99" w14:textId="77777777" w:rsidR="00900E8F" w:rsidRDefault="00F00F3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Methamphetamine</w:t>
            </w:r>
          </w:p>
          <w:p w14:paraId="019F7863" w14:textId="178DB2A3" w:rsidR="00F00F3B" w:rsidRDefault="00F00F3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5DDA141A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124214BF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0E8F" w14:paraId="5EB4383E" w14:textId="77777777" w:rsidTr="00900E8F">
        <w:tc>
          <w:tcPr>
            <w:tcW w:w="3052" w:type="dxa"/>
          </w:tcPr>
          <w:p w14:paraId="4BC3047E" w14:textId="1FDB108D" w:rsidR="00900E8F" w:rsidRDefault="00F00F3B" w:rsidP="00F00F3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Cocaine</w:t>
            </w:r>
          </w:p>
          <w:p w14:paraId="285B32EE" w14:textId="5433369D" w:rsidR="00F00F3B" w:rsidRDefault="00F00F3B" w:rsidP="00F00F3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4DBD9C8B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7E2B504B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0E8F" w14:paraId="58C2B93C" w14:textId="77777777" w:rsidTr="00900E8F">
        <w:tc>
          <w:tcPr>
            <w:tcW w:w="3052" w:type="dxa"/>
          </w:tcPr>
          <w:p w14:paraId="42DE8B0C" w14:textId="2DE3004C" w:rsidR="00900E8F" w:rsidRDefault="00F00F3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Hallucinogens (e.g., mushrooms, LSD, ecstasy)</w:t>
            </w:r>
          </w:p>
        </w:tc>
        <w:tc>
          <w:tcPr>
            <w:tcW w:w="3053" w:type="dxa"/>
          </w:tcPr>
          <w:p w14:paraId="6E89341B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20A0ED77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0E8F" w14:paraId="10B25056" w14:textId="77777777" w:rsidTr="00900E8F">
        <w:tc>
          <w:tcPr>
            <w:tcW w:w="3052" w:type="dxa"/>
          </w:tcPr>
          <w:p w14:paraId="5708537C" w14:textId="77777777" w:rsidR="00900E8F" w:rsidRDefault="00F00F3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Bath Salts</w:t>
            </w:r>
          </w:p>
          <w:p w14:paraId="414905D1" w14:textId="7C229DB0" w:rsidR="00F00F3B" w:rsidRDefault="00F00F3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297106A8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70192BCD" w14:textId="77777777" w:rsidR="00900E8F" w:rsidRDefault="00900E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00F3B" w14:paraId="4B04399A" w14:textId="77777777" w:rsidTr="00900E8F">
        <w:tc>
          <w:tcPr>
            <w:tcW w:w="3052" w:type="dxa"/>
          </w:tcPr>
          <w:p w14:paraId="0972E37C" w14:textId="77777777" w:rsidR="00F00F3B" w:rsidRDefault="00F00F3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BAF609F" w14:textId="7577A146" w:rsidR="00F00F3B" w:rsidRDefault="00F00F3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021A8A4F" w14:textId="77777777" w:rsidR="00F00F3B" w:rsidRDefault="00F00F3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53" w:type="dxa"/>
          </w:tcPr>
          <w:p w14:paraId="4F38A44F" w14:textId="77777777" w:rsidR="00F00F3B" w:rsidRDefault="00F00F3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5B69C11A" w14:textId="67A84751" w:rsidR="00000000" w:rsidRDefault="000A2DC3">
      <w:pPr>
        <w:pStyle w:val="Default"/>
        <w:rPr>
          <w:color w:val="auto"/>
          <w:sz w:val="22"/>
          <w:szCs w:val="22"/>
        </w:rPr>
      </w:pPr>
    </w:p>
    <w:p w14:paraId="0321D864" w14:textId="77777777" w:rsidR="00000000" w:rsidRDefault="000A2DC3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REVIEW OF SYSTEMS </w:t>
      </w:r>
    </w:p>
    <w:p w14:paraId="447734EB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2C35E4E1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PLEASE PLACE A CHECKMARK IF YOU CURENTLY HAVE ANY OF THE FOLLOWING SYMPTOMS. </w:t>
      </w:r>
    </w:p>
    <w:p w14:paraId="2A9A5D7D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7F013E67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DC3E5E2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CONSTITUTIONAL:  fever______ weight gain/weight loss______  fatigue_______ </w:t>
      </w:r>
    </w:p>
    <w:p w14:paraId="0F5701AC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7E7CC9F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EYE: blurring_____   flashing lights_____     double vision_____  eye pain_____  </w:t>
      </w:r>
    </w:p>
    <w:p w14:paraId="32A1BEE3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eye redness___</w:t>
      </w:r>
      <w:r>
        <w:rPr>
          <w:color w:val="auto"/>
          <w:sz w:val="22"/>
          <w:szCs w:val="22"/>
        </w:rPr>
        <w:t xml:space="preserve">_    loss of vision_____   eye dryness_____ </w:t>
      </w:r>
    </w:p>
    <w:p w14:paraId="0224DD1D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B43626C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GASTROINTESTINAL: nausea____ vomiting____ constipation____     diarrhea_____ </w:t>
      </w:r>
    </w:p>
    <w:p w14:paraId="4323AE9D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blood in stool_____ “heartburn”______   loss of control of bowel_____ </w:t>
      </w:r>
    </w:p>
    <w:p w14:paraId="4AEEA4A9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02FC940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EAR/NOSE/THROAT:  difficulty hearing____ ringing in ears_____ dizziness_____ </w:t>
      </w:r>
    </w:p>
    <w:p w14:paraId="04487EA3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ear pain_____ difficulty swallowing____    hoarseness_____  nosebleeds______  </w:t>
      </w:r>
    </w:p>
    <w:p w14:paraId="6C2ED348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B6C6777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CARDIOVASCULAR: chest pain____ palpitations____     irregular heart beat____ </w:t>
      </w:r>
    </w:p>
    <w:p w14:paraId="68CA393D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102C06A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RESPIRATORY: sho</w:t>
      </w:r>
      <w:r>
        <w:rPr>
          <w:color w:val="auto"/>
          <w:sz w:val="22"/>
          <w:szCs w:val="22"/>
        </w:rPr>
        <w:t xml:space="preserve">rtness of breath____    cough____     </w:t>
      </w:r>
    </w:p>
    <w:p w14:paraId="519C6186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7756224D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GENITOURINARY: urinary incontinence____    difficulty initiating urine flow____   </w:t>
      </w:r>
    </w:p>
    <w:p w14:paraId="3E6ECEE5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blood in urine____  sexual dysfunction____ </w:t>
      </w:r>
    </w:p>
    <w:p w14:paraId="3C0408D3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01D35422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MUSCULOSKELETAL: joint pain_____    muscle pain____   joint swelling____ </w:t>
      </w:r>
    </w:p>
    <w:p w14:paraId="234F48C9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3A815D9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SKIN: chan</w:t>
      </w:r>
      <w:r>
        <w:rPr>
          <w:color w:val="auto"/>
          <w:sz w:val="22"/>
          <w:szCs w:val="22"/>
        </w:rPr>
        <w:t xml:space="preserve">ge in color____    rash____   change in nails____     </w:t>
      </w:r>
    </w:p>
    <w:p w14:paraId="525AF39B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06406FFB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BREAST: discharge_____   lumps/masses____ </w:t>
      </w:r>
    </w:p>
    <w:p w14:paraId="7114AE85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1782950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NEUROLOGIC: headaches____  seizures____  fainting____    </w:t>
      </w:r>
    </w:p>
    <w:p w14:paraId="39D5CBC9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weakness/numbness in particular parts of body_____ </w:t>
      </w:r>
    </w:p>
    <w:p w14:paraId="59F7C32C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1075112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HEMATOLOGIC: abnormal bleeding/bruising___</w:t>
      </w:r>
      <w:r>
        <w:rPr>
          <w:color w:val="auto"/>
          <w:sz w:val="22"/>
          <w:szCs w:val="22"/>
        </w:rPr>
        <w:t xml:space="preserve">_ </w:t>
      </w:r>
    </w:p>
    <w:p w14:paraId="60BDCA19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BFF0183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ENDOCRINE: excessive thirst____  excessive urination_____  cold/heat intolerance____ </w:t>
      </w:r>
    </w:p>
    <w:p w14:paraId="30E9F607" w14:textId="77777777" w:rsidR="00000000" w:rsidRDefault="000A2DC3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Policies and Procedures</w:t>
      </w:r>
      <w:r>
        <w:rPr>
          <w:color w:val="auto"/>
          <w:sz w:val="28"/>
          <w:szCs w:val="28"/>
        </w:rPr>
        <w:t xml:space="preserve">  </w:t>
      </w:r>
    </w:p>
    <w:p w14:paraId="1A9032B4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14:paraId="28F5D3CC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Financial Terms </w:t>
      </w:r>
    </w:p>
    <w:p w14:paraId="79CAF99F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It is expected that patients assume financial responsibility for their treatment.  In addition, patients are financially</w:t>
      </w:r>
      <w:r>
        <w:rPr>
          <w:color w:val="auto"/>
          <w:sz w:val="23"/>
          <w:szCs w:val="23"/>
        </w:rPr>
        <w:t xml:space="preserve"> responsible for missed sessions or sessions cancelled with less than 24 </w:t>
      </w:r>
      <w:r>
        <w:rPr>
          <w:i/>
          <w:iCs/>
          <w:color w:val="auto"/>
          <w:sz w:val="23"/>
          <w:szCs w:val="23"/>
        </w:rPr>
        <w:t>business</w:t>
      </w:r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hours notice</w:t>
      </w:r>
      <w:proofErr w:type="spellEnd"/>
      <w:r>
        <w:rPr>
          <w:color w:val="auto"/>
          <w:sz w:val="23"/>
          <w:szCs w:val="23"/>
        </w:rPr>
        <w:t xml:space="preserve">. (For Mondays and days after holidays, appointments must be cancelled by noon on the previous </w:t>
      </w:r>
      <w:r w:rsidRPr="00C97973">
        <w:rPr>
          <w:i/>
          <w:iCs/>
          <w:color w:val="auto"/>
          <w:sz w:val="23"/>
          <w:szCs w:val="23"/>
        </w:rPr>
        <w:t>business</w:t>
      </w:r>
      <w:r>
        <w:rPr>
          <w:color w:val="auto"/>
          <w:sz w:val="23"/>
          <w:szCs w:val="23"/>
        </w:rPr>
        <w:t xml:space="preserve"> day). </w:t>
      </w:r>
    </w:p>
    <w:p w14:paraId="7AD731A8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C9905A0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Since Dr. Kavirajan has opted out of Medicare, no</w:t>
      </w:r>
      <w:r>
        <w:rPr>
          <w:color w:val="auto"/>
          <w:sz w:val="23"/>
          <w:szCs w:val="23"/>
        </w:rPr>
        <w:t xml:space="preserve"> claims can be filed with Medicare/CMS for his services.  </w:t>
      </w:r>
    </w:p>
    <w:p w14:paraId="05798DE4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345113D" w14:textId="40EE5B3A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Phone contact other than brief (5 minutes or less) calls may be subject to charges at the </w:t>
      </w:r>
      <w:r>
        <w:rPr>
          <w:color w:val="auto"/>
          <w:sz w:val="23"/>
          <w:szCs w:val="23"/>
        </w:rPr>
        <w:t>rate</w:t>
      </w:r>
      <w:r w:rsidR="00C97973">
        <w:rPr>
          <w:color w:val="auto"/>
          <w:sz w:val="23"/>
          <w:szCs w:val="23"/>
        </w:rPr>
        <w:t xml:space="preserve"> of $100 for up to 15 minutes</w:t>
      </w:r>
      <w:r>
        <w:rPr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 xml:space="preserve">  </w:t>
      </w:r>
    </w:p>
    <w:p w14:paraId="2BB3077C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0E32EDFA" w14:textId="7D4A5D4E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Calls to insurance companies for “prior authorization” will </w:t>
      </w:r>
      <w:r>
        <w:rPr>
          <w:color w:val="auto"/>
          <w:sz w:val="23"/>
          <w:szCs w:val="23"/>
        </w:rPr>
        <w:t>be subject to $</w:t>
      </w:r>
      <w:r w:rsidR="00C97973">
        <w:rPr>
          <w:color w:val="auto"/>
          <w:sz w:val="23"/>
          <w:szCs w:val="23"/>
        </w:rPr>
        <w:t xml:space="preserve">100-$150 </w:t>
      </w:r>
      <w:r>
        <w:rPr>
          <w:color w:val="auto"/>
          <w:sz w:val="23"/>
          <w:szCs w:val="23"/>
        </w:rPr>
        <w:t xml:space="preserve">charge, reflecting the typical 15-20 minutes usually required to complete these reviews. </w:t>
      </w:r>
    </w:p>
    <w:p w14:paraId="52E03FB3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7FF8927C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Routine Phone Calls </w:t>
      </w:r>
    </w:p>
    <w:p w14:paraId="7E18A4CA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Non-urgent clinical questions can be left on Dr. </w:t>
      </w:r>
      <w:proofErr w:type="spellStart"/>
      <w:r>
        <w:rPr>
          <w:color w:val="auto"/>
          <w:sz w:val="23"/>
          <w:szCs w:val="23"/>
        </w:rPr>
        <w:t>Kavirajan’s</w:t>
      </w:r>
      <w:proofErr w:type="spellEnd"/>
      <w:r>
        <w:rPr>
          <w:color w:val="auto"/>
          <w:sz w:val="23"/>
          <w:szCs w:val="23"/>
        </w:rPr>
        <w:t xml:space="preserve"> confidential voicemail at (949) 422-6814.  On weekdays, Dr. Kavi</w:t>
      </w:r>
      <w:r>
        <w:rPr>
          <w:color w:val="auto"/>
          <w:sz w:val="23"/>
          <w:szCs w:val="23"/>
        </w:rPr>
        <w:t>rajan typically returns calls within the same day; on exceptionally busy days, non-urgent calls may be returned on the next business day.  Non-urgent calls on weekends and holidays are returned on the next business day.  Please make sure to provide a callb</w:t>
      </w:r>
      <w:r>
        <w:rPr>
          <w:color w:val="auto"/>
          <w:sz w:val="23"/>
          <w:szCs w:val="23"/>
        </w:rPr>
        <w:t xml:space="preserve">ack number, even if you think he already has your number.  In addition, please state if, because of privacy concerns, you do not want Dr. Kavirajan to leave a message on your voicemail or answering machine in response to your question(s), i.e., if you are </w:t>
      </w:r>
      <w:r>
        <w:rPr>
          <w:color w:val="auto"/>
          <w:sz w:val="23"/>
          <w:szCs w:val="23"/>
        </w:rPr>
        <w:t xml:space="preserve">concerned that others in the household may retrieve the message.   </w:t>
      </w:r>
    </w:p>
    <w:p w14:paraId="1276E26E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75D951FA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Emergency Procedures </w:t>
      </w:r>
    </w:p>
    <w:p w14:paraId="2D2AD09E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the event of a clinical emergency, such as acute thoughts of harming oneself or others or a medically dangerous reaction to a medication, Dr. Kavirajan can be re</w:t>
      </w:r>
      <w:r>
        <w:rPr>
          <w:color w:val="auto"/>
          <w:sz w:val="23"/>
          <w:szCs w:val="23"/>
        </w:rPr>
        <w:t>ached through the urgent contact line specified on his voicemail.  If you are facing a true clinical emergency such as imminent danger to self or others, you should call 911 or go to your local emergency room as you are waiting for a return call from Dr. K</w:t>
      </w:r>
      <w:r>
        <w:rPr>
          <w:color w:val="auto"/>
          <w:sz w:val="23"/>
          <w:szCs w:val="23"/>
        </w:rPr>
        <w:t xml:space="preserve">avirajan.  In addition, you might consider calling your insurance company’s customer service number to locate the nearest emergency treatment facility that is covered by your insurance carrier. </w:t>
      </w:r>
    </w:p>
    <w:p w14:paraId="5E920D58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416E1E8" w14:textId="76764D20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Please note that Dr. </w:t>
      </w:r>
      <w:proofErr w:type="spellStart"/>
      <w:r>
        <w:rPr>
          <w:color w:val="auto"/>
          <w:sz w:val="23"/>
          <w:szCs w:val="23"/>
        </w:rPr>
        <w:t>Kavirajan’s</w:t>
      </w:r>
      <w:proofErr w:type="spellEnd"/>
      <w:r>
        <w:rPr>
          <w:color w:val="auto"/>
          <w:sz w:val="23"/>
          <w:szCs w:val="23"/>
        </w:rPr>
        <w:t xml:space="preserve"> emergency contact line is </w:t>
      </w:r>
      <w:r>
        <w:rPr>
          <w:color w:val="auto"/>
          <w:sz w:val="23"/>
          <w:szCs w:val="23"/>
        </w:rPr>
        <w:t>to be used for true emergencies only.  Unusually frequent or prolonged use of this service may incur charges at a rate of $</w:t>
      </w:r>
      <w:r w:rsidR="00C97973">
        <w:rPr>
          <w:color w:val="auto"/>
          <w:sz w:val="23"/>
          <w:szCs w:val="23"/>
        </w:rPr>
        <w:t>100</w:t>
      </w:r>
      <w:r>
        <w:rPr>
          <w:color w:val="auto"/>
          <w:sz w:val="23"/>
          <w:szCs w:val="23"/>
        </w:rPr>
        <w:t xml:space="preserve"> per 15-minute period or portion thereof.  In addition, in cases where emergency access is used with excessive frequency, continued</w:t>
      </w:r>
      <w:r>
        <w:rPr>
          <w:color w:val="auto"/>
          <w:sz w:val="23"/>
          <w:szCs w:val="23"/>
        </w:rPr>
        <w:t xml:space="preserve"> treatment with Dr. Kavirajan may become contingent on an increase in frequency of sessions, treatment at a higher level of care (partial hospital or inpatient treatment), involvement of family members in monitoring safety and compliance (if appropriate) o</w:t>
      </w:r>
      <w:r>
        <w:rPr>
          <w:color w:val="auto"/>
          <w:sz w:val="23"/>
          <w:szCs w:val="23"/>
        </w:rPr>
        <w:t xml:space="preserve">r other modifications of treatment designed to enhance the patient’s stability. </w:t>
      </w:r>
    </w:p>
    <w:p w14:paraId="1CE53B34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11CFD07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7023C5CA" w14:textId="77777777" w:rsidR="00000000" w:rsidRDefault="000A2DC3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Limits of Confidentiality  </w:t>
      </w:r>
    </w:p>
    <w:p w14:paraId="2767C4D4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Information collected by physicians and therapists in evaluation and treatment of patients is considered confidential.  However, there are cert</w:t>
      </w:r>
      <w:r>
        <w:rPr>
          <w:color w:val="auto"/>
          <w:sz w:val="23"/>
          <w:szCs w:val="23"/>
        </w:rPr>
        <w:t xml:space="preserve">ain instances where such healthcare providers are required or allowed by law to make exceptions to this confidentiality. Examples of these situations include the following: </w:t>
      </w:r>
    </w:p>
    <w:p w14:paraId="52F6C8F7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The patient authorizes a release of information to a designated recipient. (Dr.</w:t>
      </w:r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Kavirajan’s</w:t>
      </w:r>
      <w:proofErr w:type="spellEnd"/>
      <w:r>
        <w:rPr>
          <w:color w:val="auto"/>
          <w:sz w:val="23"/>
          <w:szCs w:val="23"/>
        </w:rPr>
        <w:t xml:space="preserve"> patients may provide such authorization by completing the form titled “Consent for Release of Information from Dr. Kavirajan,” available from the “Forms” menu on his website.) </w:t>
      </w:r>
    </w:p>
    <w:p w14:paraId="60887E4D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Dr. Kavirajan is provided with information leading him to belie</w:t>
      </w:r>
      <w:r>
        <w:rPr>
          <w:color w:val="auto"/>
          <w:sz w:val="23"/>
          <w:szCs w:val="23"/>
        </w:rPr>
        <w:t xml:space="preserve">ve that a patient is at risk for harming self or others, or is unable to meet his/her basic needs. </w:t>
      </w:r>
    </w:p>
    <w:p w14:paraId="6F623041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Information presented to Dr. Kavirajan indicates that child or elder abuse/neglect is occurring.  </w:t>
      </w:r>
    </w:p>
    <w:p w14:paraId="24E2171D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A court has ordered release of records. </w:t>
      </w:r>
    </w:p>
    <w:p w14:paraId="109D83C9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Other r</w:t>
      </w:r>
      <w:r>
        <w:rPr>
          <w:color w:val="auto"/>
          <w:sz w:val="23"/>
          <w:szCs w:val="23"/>
        </w:rPr>
        <w:t xml:space="preserve">eporting requirements mandate release of patient information (i.e., a patient with dementia whose ability to operate a motor vehicle is potentially compromised). </w:t>
      </w:r>
    </w:p>
    <w:p w14:paraId="05D57E1B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A third party payer, </w:t>
      </w:r>
      <w:proofErr w:type="spellStart"/>
      <w:r>
        <w:rPr>
          <w:color w:val="auto"/>
          <w:sz w:val="23"/>
          <w:szCs w:val="23"/>
        </w:rPr>
        <w:t>i.e</w:t>
      </w:r>
      <w:proofErr w:type="spellEnd"/>
      <w:r>
        <w:rPr>
          <w:color w:val="auto"/>
          <w:sz w:val="23"/>
          <w:szCs w:val="23"/>
        </w:rPr>
        <w:t>, an insurance company, is involved in payment for any aspect of e</w:t>
      </w:r>
      <w:r>
        <w:rPr>
          <w:color w:val="auto"/>
          <w:sz w:val="23"/>
          <w:szCs w:val="23"/>
        </w:rPr>
        <w:t>valuation or treatment, such as office visits, laboratory tests, or medications.  Insurance companies usually require information on dates or service, diagnoses, and types of office visit (initial evaluation or follow-up), but other information may be requ</w:t>
      </w:r>
      <w:r>
        <w:rPr>
          <w:color w:val="auto"/>
          <w:sz w:val="23"/>
          <w:szCs w:val="23"/>
        </w:rPr>
        <w:t xml:space="preserve">ired before payment is authorized.  </w:t>
      </w:r>
    </w:p>
    <w:p w14:paraId="6A537B3E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1FABE486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By signing below, I acknowledge that I have read the above policies/procedures and am undertaking treatment with Dr. Kavirajan with full awareness and acceptance of the policies and procedures governing his practice a</w:t>
      </w:r>
      <w:r>
        <w:rPr>
          <w:color w:val="auto"/>
          <w:sz w:val="23"/>
          <w:szCs w:val="23"/>
        </w:rPr>
        <w:t xml:space="preserve">nd that I have reviewed the advisement below regarding physician licensing and regulation:  </w:t>
      </w:r>
    </w:p>
    <w:p w14:paraId="206AAAD8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3728E2DB" w14:textId="77777777" w:rsidR="00000000" w:rsidRDefault="000A2DC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NOTICE TO CONSUMERS:  </w:t>
      </w:r>
    </w:p>
    <w:p w14:paraId="3693C2DA" w14:textId="77777777" w:rsidR="00000000" w:rsidRDefault="000A2DC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Medical Doctors are licensed and regulated by the </w:t>
      </w:r>
    </w:p>
    <w:p w14:paraId="5DA6F01F" w14:textId="77777777" w:rsidR="00000000" w:rsidRDefault="000A2DC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Medical Board of California. </w:t>
      </w:r>
    </w:p>
    <w:p w14:paraId="6856C7AD" w14:textId="77777777" w:rsidR="00000000" w:rsidRDefault="000A2DC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800 633-2322 </w:t>
      </w:r>
    </w:p>
    <w:p w14:paraId="64371FB2" w14:textId="77777777" w:rsidR="00000000" w:rsidRDefault="000A2DC3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www.mbc.ca.gov </w:t>
      </w:r>
    </w:p>
    <w:p w14:paraId="31C7E66D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5CDFB99D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0DE0A9F5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7EE4E162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DA77473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 </w:t>
      </w:r>
    </w:p>
    <w:p w14:paraId="0C2B1F65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SIGNATURE OF PATIENT/RESPONSIBLE PARTY                                            DATE </w:t>
      </w:r>
    </w:p>
    <w:p w14:paraId="6D602155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1BEBAA33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3AED24CB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 </w:t>
      </w:r>
    </w:p>
    <w:p w14:paraId="36A9576A" w14:textId="77777777" w:rsidR="00000000" w:rsidRDefault="000A2D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PRINTED NAME OF </w:t>
      </w:r>
      <w:r>
        <w:rPr>
          <w:color w:val="auto"/>
          <w:sz w:val="23"/>
          <w:szCs w:val="23"/>
        </w:rPr>
        <w:t xml:space="preserve">PATIENT/RESPONSIBLE PARTY </w:t>
      </w:r>
    </w:p>
    <w:p w14:paraId="198B44EB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0EDFA2D2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47615A7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1296676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C4C7896" w14:textId="77777777" w:rsidR="00000000" w:rsidRDefault="000A2DC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CBAE36A" w14:textId="77777777" w:rsidR="000A2DC3" w:rsidRDefault="000A2DC3">
      <w:pPr>
        <w:pStyle w:val="Default"/>
      </w:pPr>
      <w:r>
        <w:rPr>
          <w:b/>
          <w:bCs/>
          <w:color w:val="auto"/>
          <w:sz w:val="20"/>
          <w:szCs w:val="20"/>
        </w:rPr>
        <w:t xml:space="preserve"> </w:t>
      </w:r>
    </w:p>
    <w:sectPr w:rsidR="000A2DC3">
      <w:pgSz w:w="12240" w:h="16340"/>
      <w:pgMar w:top="1843" w:right="1503" w:bottom="1440" w:left="15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A1D73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1F94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FE5010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5926532">
    <w:abstractNumId w:val="0"/>
  </w:num>
  <w:num w:numId="2" w16cid:durableId="1774009694">
    <w:abstractNumId w:val="2"/>
  </w:num>
  <w:num w:numId="3" w16cid:durableId="211905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0F"/>
    <w:rsid w:val="000A2DC3"/>
    <w:rsid w:val="00900E8F"/>
    <w:rsid w:val="00C97973"/>
    <w:rsid w:val="00D5040F"/>
    <w:rsid w:val="00F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93C24"/>
  <w14:defaultImageDpi w14:val="0"/>
  <w15:docId w15:val="{8DDC4987-6FB9-4EFC-A716-3EDC10E3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5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 FORM FOR MEDICARE RECIPIENTS:</vt:lpstr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FORM FOR MEDICARE RECIPIENTS:</dc:title>
  <dc:subject/>
  <dc:creator>UCLA Dept of Medicine</dc:creator>
  <cp:keywords/>
  <dc:description/>
  <cp:lastModifiedBy>Harish Kavirajan</cp:lastModifiedBy>
  <cp:revision>3</cp:revision>
  <dcterms:created xsi:type="dcterms:W3CDTF">2022-05-07T22:33:00Z</dcterms:created>
  <dcterms:modified xsi:type="dcterms:W3CDTF">2022-05-07T22:42:00Z</dcterms:modified>
</cp:coreProperties>
</file>